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7" w:rsidRDefault="00533EC7" w:rsidP="00533EC7">
      <w:pPr>
        <w:widowControl/>
        <w:autoSpaceDE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РОССИЙСКАЯ ФЕДЕРАЦИЯ</w:t>
      </w:r>
    </w:p>
    <w:p w:rsidR="00533EC7" w:rsidRDefault="00533EC7" w:rsidP="00533EC7">
      <w:pPr>
        <w:widowControl/>
        <w:autoSpaceDE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АМУРСКАЯ ОБЛАСТЬ</w:t>
      </w:r>
    </w:p>
    <w:p w:rsidR="00533EC7" w:rsidRDefault="00533EC7" w:rsidP="00533EC7">
      <w:pPr>
        <w:widowControl/>
        <w:autoSpaceDE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ЗЕЙСКИЙ РАЙОН</w:t>
      </w:r>
    </w:p>
    <w:p w:rsidR="00533EC7" w:rsidRDefault="00533EC7" w:rsidP="00533EC7">
      <w:pPr>
        <w:widowControl/>
        <w:autoSpaceDE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ДУГДИНСКИЙ СЕЛЬСКИЙ СОВЕТ НАРОДНЫХ ДЕПУТАТОВ</w:t>
      </w:r>
    </w:p>
    <w:p w:rsidR="00533EC7" w:rsidRDefault="00533EC7" w:rsidP="00533EC7">
      <w:pPr>
        <w:pStyle w:val="a3"/>
        <w:spacing w:before="10"/>
        <w:ind w:left="0"/>
        <w:rPr>
          <w:b/>
        </w:rPr>
      </w:pPr>
    </w:p>
    <w:p w:rsidR="00533EC7" w:rsidRDefault="00533EC7" w:rsidP="00533EC7">
      <w:pPr>
        <w:ind w:right="98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33EC7" w:rsidRDefault="00533EC7" w:rsidP="00533EC7">
      <w:pPr>
        <w:pStyle w:val="a3"/>
        <w:spacing w:before="8"/>
        <w:ind w:left="0"/>
        <w:rPr>
          <w:b/>
          <w:sz w:val="27"/>
        </w:rPr>
      </w:pPr>
    </w:p>
    <w:p w:rsidR="00533EC7" w:rsidRDefault="00533EC7" w:rsidP="00533EC7">
      <w:pPr>
        <w:pStyle w:val="a3"/>
        <w:tabs>
          <w:tab w:val="left" w:pos="663"/>
          <w:tab w:val="left" w:pos="1992"/>
          <w:tab w:val="left" w:pos="9498"/>
        </w:tabs>
        <w:spacing w:before="1"/>
        <w:ind w:left="102"/>
      </w:pPr>
      <w:r>
        <w:t>17.08.2021г                                                                                                 № 121</w:t>
      </w:r>
    </w:p>
    <w:p w:rsidR="00533EC7" w:rsidRDefault="00533EC7" w:rsidP="00533EC7">
      <w:pPr>
        <w:pStyle w:val="a3"/>
        <w:ind w:left="0"/>
        <w:rPr>
          <w:sz w:val="20"/>
        </w:rPr>
      </w:pPr>
    </w:p>
    <w:p w:rsidR="00533EC7" w:rsidRDefault="00533EC7" w:rsidP="00533EC7">
      <w:pPr>
        <w:pStyle w:val="a3"/>
        <w:spacing w:before="2"/>
        <w:ind w:left="0"/>
      </w:pPr>
    </w:p>
    <w:p w:rsidR="00533EC7" w:rsidRDefault="00533EC7" w:rsidP="00533EC7">
      <w:pPr>
        <w:pStyle w:val="a3"/>
        <w:tabs>
          <w:tab w:val="left" w:pos="3608"/>
        </w:tabs>
        <w:spacing w:before="89"/>
        <w:ind w:left="0" w:right="5044"/>
      </w:pPr>
      <w:r>
        <w:t xml:space="preserve">Об утверждении Порядка определения </w:t>
      </w:r>
      <w:r>
        <w:rPr>
          <w:spacing w:val="-67"/>
        </w:rPr>
        <w:t xml:space="preserve">          </w:t>
      </w:r>
      <w:r>
        <w:t>части</w:t>
      </w:r>
      <w:r>
        <w:rPr>
          <w:spacing w:val="-1"/>
        </w:rPr>
        <w:t xml:space="preserve"> </w:t>
      </w:r>
      <w:r>
        <w:t xml:space="preserve">территории в  </w:t>
      </w:r>
      <w:proofErr w:type="spellStart"/>
      <w:r>
        <w:t>Дугдинском</w:t>
      </w:r>
      <w:proofErr w:type="spellEnd"/>
      <w:r>
        <w:t xml:space="preserve"> сельсовете </w:t>
      </w:r>
      <w:proofErr w:type="spellStart"/>
      <w:r>
        <w:t>Зейского</w:t>
      </w:r>
      <w:proofErr w:type="spellEnd"/>
      <w:r>
        <w:t xml:space="preserve"> района </w:t>
      </w:r>
      <w:r>
        <w:rPr>
          <w:spacing w:val="-1"/>
        </w:rPr>
        <w:t>Амурской</w:t>
      </w:r>
      <w:r>
        <w:rPr>
          <w:spacing w:val="-13"/>
        </w:rPr>
        <w:t xml:space="preserve"> </w:t>
      </w:r>
      <w:r>
        <w:t>области,</w:t>
      </w:r>
      <w:r>
        <w:rPr>
          <w:spacing w:val="-67"/>
        </w:rPr>
        <w:t xml:space="preserve"> </w:t>
      </w:r>
      <w:r>
        <w:t>на которой могут реализовываться</w:t>
      </w:r>
      <w:r>
        <w:rPr>
          <w:spacing w:val="1"/>
        </w:rPr>
        <w:t xml:space="preserve"> </w:t>
      </w:r>
      <w:r>
        <w:t>инициативные</w:t>
      </w:r>
      <w:r>
        <w:rPr>
          <w:spacing w:val="-1"/>
        </w:rPr>
        <w:t xml:space="preserve"> </w:t>
      </w:r>
      <w:r>
        <w:t>проекты</w:t>
      </w:r>
    </w:p>
    <w:p w:rsidR="00533EC7" w:rsidRDefault="00533EC7" w:rsidP="00533EC7">
      <w:pPr>
        <w:pStyle w:val="a3"/>
        <w:spacing w:before="1"/>
        <w:ind w:left="0"/>
      </w:pPr>
    </w:p>
    <w:p w:rsidR="00533EC7" w:rsidRDefault="00533EC7" w:rsidP="00533EC7">
      <w:pPr>
        <w:pStyle w:val="a3"/>
        <w:tabs>
          <w:tab w:val="left" w:pos="0"/>
        </w:tabs>
        <w:spacing w:line="232" w:lineRule="auto"/>
        <w:ind w:left="0" w:right="-41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общих принципах организации местного самоуправления в Российской Федерации»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основании</w:t>
      </w:r>
      <w:r>
        <w:rPr>
          <w:spacing w:val="84"/>
        </w:rPr>
        <w:t xml:space="preserve"> </w:t>
      </w:r>
      <w:r>
        <w:t xml:space="preserve">Устава Дугдинского сельсовета </w:t>
      </w:r>
      <w:proofErr w:type="spellStart"/>
      <w:r>
        <w:t>Зейского</w:t>
      </w:r>
      <w:proofErr w:type="spellEnd"/>
      <w:r>
        <w:t xml:space="preserve"> района Амурской</w:t>
      </w:r>
      <w:r>
        <w:rPr>
          <w:spacing w:val="58"/>
        </w:rPr>
        <w:t xml:space="preserve"> </w:t>
      </w:r>
      <w:r>
        <w:t xml:space="preserve">области, </w:t>
      </w:r>
      <w:proofErr w:type="spellStart"/>
      <w:r>
        <w:t>Дугдинский</w:t>
      </w:r>
      <w:proofErr w:type="spellEnd"/>
      <w:r>
        <w:t xml:space="preserve"> сельский Совет</w:t>
      </w:r>
      <w:r>
        <w:rPr>
          <w:spacing w:val="67"/>
        </w:rPr>
        <w:t xml:space="preserve"> </w:t>
      </w:r>
      <w:r>
        <w:t>народных</w:t>
      </w:r>
      <w:r>
        <w:rPr>
          <w:spacing w:val="67"/>
        </w:rPr>
        <w:t xml:space="preserve"> </w:t>
      </w:r>
      <w:r>
        <w:t>депутатов</w:t>
      </w:r>
    </w:p>
    <w:p w:rsidR="00533EC7" w:rsidRDefault="00533EC7" w:rsidP="00533EC7">
      <w:pPr>
        <w:pStyle w:val="a3"/>
        <w:spacing w:before="2"/>
        <w:ind w:left="0"/>
        <w:jc w:val="both"/>
        <w:rPr>
          <w:sz w:val="29"/>
        </w:rPr>
      </w:pPr>
    </w:p>
    <w:p w:rsidR="00533EC7" w:rsidRDefault="00533EC7" w:rsidP="00533EC7">
      <w:pPr>
        <w:spacing w:line="308" w:lineRule="exact"/>
        <w:ind w:left="102"/>
        <w:jc w:val="both"/>
        <w:rPr>
          <w:b/>
          <w:sz w:val="27"/>
        </w:rPr>
      </w:pPr>
      <w:r>
        <w:rPr>
          <w:b/>
          <w:sz w:val="27"/>
        </w:rPr>
        <w:t>РЕШИЛ:</w:t>
      </w:r>
    </w:p>
    <w:p w:rsidR="00533EC7" w:rsidRDefault="00533EC7" w:rsidP="00533EC7">
      <w:pPr>
        <w:spacing w:line="308" w:lineRule="exact"/>
        <w:ind w:left="102"/>
        <w:jc w:val="both"/>
        <w:rPr>
          <w:b/>
          <w:sz w:val="27"/>
        </w:rPr>
      </w:pPr>
    </w:p>
    <w:p w:rsidR="00533EC7" w:rsidRDefault="00533EC7" w:rsidP="00533EC7">
      <w:pPr>
        <w:pStyle w:val="a5"/>
        <w:numPr>
          <w:ilvl w:val="0"/>
          <w:numId w:val="1"/>
        </w:numPr>
        <w:tabs>
          <w:tab w:val="left" w:pos="0"/>
        </w:tabs>
        <w:spacing w:line="319" w:lineRule="exact"/>
        <w:ind w:left="0" w:firstLine="809"/>
        <w:jc w:val="both"/>
      </w:pPr>
      <w:r>
        <w:rPr>
          <w:sz w:val="28"/>
        </w:rPr>
        <w:t>Утвердить</w:t>
      </w:r>
      <w:r>
        <w:rPr>
          <w:sz w:val="28"/>
        </w:rPr>
        <w:tab/>
        <w:t xml:space="preserve">Порядок определения части территории Дугдинского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района Амурской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могут реализовываться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инициативные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проекты,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>
        <w:rPr>
          <w:spacing w:val="-67"/>
        </w:rPr>
        <w:t xml:space="preserve">  </w:t>
      </w:r>
      <w:r>
        <w:rPr>
          <w:sz w:val="28"/>
          <w:szCs w:val="28"/>
        </w:rPr>
        <w:t>решению</w:t>
      </w:r>
      <w:r>
        <w:t>.</w:t>
      </w:r>
    </w:p>
    <w:p w:rsidR="00533EC7" w:rsidRDefault="00533EC7" w:rsidP="00533EC7">
      <w:pPr>
        <w:pStyle w:val="a5"/>
        <w:numPr>
          <w:ilvl w:val="0"/>
          <w:numId w:val="1"/>
        </w:numPr>
        <w:tabs>
          <w:tab w:val="left" w:pos="1194"/>
        </w:tabs>
        <w:ind w:left="102" w:right="-4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(обнародования).</w:t>
      </w:r>
    </w:p>
    <w:p w:rsidR="00533EC7" w:rsidRDefault="00533EC7" w:rsidP="00533EC7">
      <w:pPr>
        <w:pStyle w:val="a5"/>
        <w:numPr>
          <w:ilvl w:val="0"/>
          <w:numId w:val="1"/>
        </w:numPr>
        <w:tabs>
          <w:tab w:val="left" w:pos="1662"/>
          <w:tab w:val="left" w:pos="2821"/>
          <w:tab w:val="left" w:pos="6149"/>
        </w:tabs>
        <w:spacing w:before="2"/>
        <w:ind w:left="0" w:right="-40" w:firstLine="851"/>
        <w:jc w:val="both"/>
        <w:rPr>
          <w:sz w:val="28"/>
        </w:rPr>
      </w:pPr>
      <w:r>
        <w:rPr>
          <w:sz w:val="28"/>
        </w:rPr>
        <w:t xml:space="preserve">Контроль исполнения настоящего решения возложить на главу Дугдинского сельсовета </w:t>
      </w:r>
      <w:proofErr w:type="spellStart"/>
      <w:r>
        <w:rPr>
          <w:sz w:val="28"/>
        </w:rPr>
        <w:t>Зейского</w:t>
      </w:r>
      <w:proofErr w:type="spellEnd"/>
      <w:r>
        <w:rPr>
          <w:sz w:val="28"/>
        </w:rPr>
        <w:t xml:space="preserve"> района Амурской области.</w:t>
      </w:r>
    </w:p>
    <w:p w:rsidR="00533EC7" w:rsidRDefault="00533EC7" w:rsidP="00533EC7">
      <w:pPr>
        <w:pStyle w:val="a3"/>
        <w:ind w:left="0"/>
        <w:jc w:val="both"/>
        <w:rPr>
          <w:sz w:val="30"/>
        </w:rPr>
      </w:pPr>
    </w:p>
    <w:p w:rsidR="00533EC7" w:rsidRDefault="00533EC7" w:rsidP="00533EC7">
      <w:pPr>
        <w:pStyle w:val="a3"/>
        <w:ind w:left="0"/>
        <w:jc w:val="both"/>
        <w:rPr>
          <w:sz w:val="30"/>
        </w:rPr>
      </w:pPr>
    </w:p>
    <w:p w:rsidR="00533EC7" w:rsidRDefault="00533EC7" w:rsidP="00533EC7">
      <w:pPr>
        <w:pStyle w:val="a3"/>
        <w:ind w:left="0"/>
        <w:jc w:val="both"/>
        <w:rPr>
          <w:sz w:val="30"/>
        </w:rPr>
      </w:pPr>
    </w:p>
    <w:p w:rsidR="00533EC7" w:rsidRDefault="00533EC7" w:rsidP="00533EC7">
      <w:pPr>
        <w:pStyle w:val="a3"/>
        <w:spacing w:before="89" w:line="310" w:lineRule="exact"/>
        <w:rPr>
          <w:lang w:eastAsia="ru-RU"/>
        </w:rPr>
      </w:pPr>
      <w:r>
        <w:rPr>
          <w:lang w:eastAsia="ru-RU"/>
        </w:rPr>
        <w:t>Председатель сельского Совета</w:t>
      </w:r>
    </w:p>
    <w:p w:rsidR="00533EC7" w:rsidRDefault="00533EC7" w:rsidP="00533EC7">
      <w:pPr>
        <w:pStyle w:val="a3"/>
        <w:spacing w:before="89" w:line="310" w:lineRule="exact"/>
        <w:rPr>
          <w:lang w:eastAsia="ru-RU"/>
        </w:rPr>
      </w:pPr>
      <w:r>
        <w:rPr>
          <w:lang w:eastAsia="ru-RU"/>
        </w:rPr>
        <w:t xml:space="preserve">народных депутатов                                                            С.Н. Овчинников    </w:t>
      </w:r>
    </w:p>
    <w:p w:rsidR="00533EC7" w:rsidRDefault="00533EC7" w:rsidP="00533EC7">
      <w:pPr>
        <w:pStyle w:val="a3"/>
        <w:spacing w:before="89" w:line="310" w:lineRule="exact"/>
        <w:rPr>
          <w:lang w:eastAsia="ru-RU"/>
        </w:rPr>
      </w:pPr>
    </w:p>
    <w:p w:rsidR="00533EC7" w:rsidRDefault="00533EC7" w:rsidP="00533EC7">
      <w:pPr>
        <w:pStyle w:val="a3"/>
        <w:spacing w:before="89" w:line="310" w:lineRule="exact"/>
      </w:pPr>
      <w:r>
        <w:rPr>
          <w:lang w:eastAsia="ru-RU"/>
        </w:rPr>
        <w:t>Глава сельсовета                                                                  В.В. Михайлов</w:t>
      </w:r>
      <w:bookmarkStart w:id="0" w:name="_GoBack"/>
      <w:bookmarkEnd w:id="0"/>
      <w:r>
        <w:t xml:space="preserve">                                                                 </w:t>
      </w:r>
    </w:p>
    <w:p w:rsidR="00533EC7" w:rsidRDefault="00533EC7" w:rsidP="00533EC7">
      <w:pPr>
        <w:pStyle w:val="a3"/>
        <w:spacing w:before="89" w:line="310" w:lineRule="exact"/>
      </w:pPr>
    </w:p>
    <w:p w:rsidR="00FE7EA0" w:rsidRDefault="00FE7EA0"/>
    <w:sectPr w:rsidR="00FE7EA0" w:rsidSect="00F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FF"/>
    <w:multiLevelType w:val="hybridMultilevel"/>
    <w:tmpl w:val="2A86E0B0"/>
    <w:lvl w:ilvl="0" w:tplc="82FECD44">
      <w:start w:val="1"/>
      <w:numFmt w:val="decimal"/>
      <w:lvlText w:val="%1."/>
      <w:lvlJc w:val="left"/>
      <w:pPr>
        <w:ind w:left="1316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10B784">
      <w:numFmt w:val="bullet"/>
      <w:lvlText w:val="•"/>
      <w:lvlJc w:val="left"/>
      <w:pPr>
        <w:ind w:left="2182" w:hanging="507"/>
      </w:pPr>
      <w:rPr>
        <w:lang w:val="ru-RU" w:eastAsia="en-US" w:bidi="ar-SA"/>
      </w:rPr>
    </w:lvl>
    <w:lvl w:ilvl="2" w:tplc="B73CE7B2">
      <w:numFmt w:val="bullet"/>
      <w:lvlText w:val="•"/>
      <w:lvlJc w:val="left"/>
      <w:pPr>
        <w:ind w:left="3045" w:hanging="507"/>
      </w:pPr>
      <w:rPr>
        <w:lang w:val="ru-RU" w:eastAsia="en-US" w:bidi="ar-SA"/>
      </w:rPr>
    </w:lvl>
    <w:lvl w:ilvl="3" w:tplc="1B82C3AE">
      <w:numFmt w:val="bullet"/>
      <w:lvlText w:val="•"/>
      <w:lvlJc w:val="left"/>
      <w:pPr>
        <w:ind w:left="3907" w:hanging="507"/>
      </w:pPr>
      <w:rPr>
        <w:lang w:val="ru-RU" w:eastAsia="en-US" w:bidi="ar-SA"/>
      </w:rPr>
    </w:lvl>
    <w:lvl w:ilvl="4" w:tplc="876822AE">
      <w:numFmt w:val="bullet"/>
      <w:lvlText w:val="•"/>
      <w:lvlJc w:val="left"/>
      <w:pPr>
        <w:ind w:left="4770" w:hanging="507"/>
      </w:pPr>
      <w:rPr>
        <w:lang w:val="ru-RU" w:eastAsia="en-US" w:bidi="ar-SA"/>
      </w:rPr>
    </w:lvl>
    <w:lvl w:ilvl="5" w:tplc="E092BA82">
      <w:numFmt w:val="bullet"/>
      <w:lvlText w:val="•"/>
      <w:lvlJc w:val="left"/>
      <w:pPr>
        <w:ind w:left="5633" w:hanging="507"/>
      </w:pPr>
      <w:rPr>
        <w:lang w:val="ru-RU" w:eastAsia="en-US" w:bidi="ar-SA"/>
      </w:rPr>
    </w:lvl>
    <w:lvl w:ilvl="6" w:tplc="B2085560">
      <w:numFmt w:val="bullet"/>
      <w:lvlText w:val="•"/>
      <w:lvlJc w:val="left"/>
      <w:pPr>
        <w:ind w:left="6495" w:hanging="507"/>
      </w:pPr>
      <w:rPr>
        <w:lang w:val="ru-RU" w:eastAsia="en-US" w:bidi="ar-SA"/>
      </w:rPr>
    </w:lvl>
    <w:lvl w:ilvl="7" w:tplc="DB1C5510">
      <w:numFmt w:val="bullet"/>
      <w:lvlText w:val="•"/>
      <w:lvlJc w:val="left"/>
      <w:pPr>
        <w:ind w:left="7358" w:hanging="507"/>
      </w:pPr>
      <w:rPr>
        <w:lang w:val="ru-RU" w:eastAsia="en-US" w:bidi="ar-SA"/>
      </w:rPr>
    </w:lvl>
    <w:lvl w:ilvl="8" w:tplc="9FAE6326">
      <w:numFmt w:val="bullet"/>
      <w:lvlText w:val="•"/>
      <w:lvlJc w:val="left"/>
      <w:pPr>
        <w:ind w:left="8221" w:hanging="50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EC7"/>
    <w:rsid w:val="00533EC7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33EC7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3E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3EC7"/>
    <w:pPr>
      <w:ind w:left="121" w:firstLine="7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Specialist-2</dc:creator>
  <cp:keywords/>
  <dc:description/>
  <cp:lastModifiedBy>Specialist-2</cp:lastModifiedBy>
  <cp:revision>3</cp:revision>
  <dcterms:created xsi:type="dcterms:W3CDTF">2021-08-26T06:27:00Z</dcterms:created>
  <dcterms:modified xsi:type="dcterms:W3CDTF">2021-08-26T06:28:00Z</dcterms:modified>
</cp:coreProperties>
</file>